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FF7F0" w14:textId="72E38E2E" w:rsidR="001E7237" w:rsidRDefault="001E7237" w:rsidP="00A31DEA">
      <w:pPr>
        <w:tabs>
          <w:tab w:val="left" w:pos="360"/>
        </w:tabs>
        <w:spacing w:line="360" w:lineRule="auto"/>
        <w:jc w:val="center"/>
        <w:rPr>
          <w:rFonts w:ascii="Calibri" w:hAnsi="Calibri" w:cs="Verdana"/>
          <w:b/>
          <w:bCs/>
          <w:iCs/>
        </w:rPr>
      </w:pPr>
      <w:r w:rsidRPr="00A6556B">
        <w:rPr>
          <w:rFonts w:ascii="Calibri" w:hAnsi="Calibri" w:cs="Verdana"/>
          <w:b/>
          <w:bCs/>
          <w:iCs/>
        </w:rPr>
        <w:t>DECLARAÇÃO</w:t>
      </w:r>
    </w:p>
    <w:p w14:paraId="5467A487" w14:textId="3E302A33" w:rsidR="001E7237" w:rsidRPr="00104D30" w:rsidRDefault="001E7237" w:rsidP="00A31DEA">
      <w:pPr>
        <w:tabs>
          <w:tab w:val="left" w:pos="360"/>
        </w:tabs>
        <w:spacing w:line="360" w:lineRule="auto"/>
        <w:jc w:val="center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sz w:val="18"/>
          <w:szCs w:val="18"/>
        </w:rPr>
        <w:t>CIR</w:t>
      </w:r>
      <w:r w:rsidR="004B6FF3">
        <w:rPr>
          <w:rFonts w:ascii="Calibri" w:hAnsi="Calibri"/>
          <w:sz w:val="18"/>
          <w:szCs w:val="18"/>
        </w:rPr>
        <w:t xml:space="preserve">CULAR INFORMATIVA N.º </w:t>
      </w:r>
      <w:r w:rsidR="0080301F">
        <w:rPr>
          <w:rFonts w:ascii="Calibri" w:hAnsi="Calibri"/>
          <w:sz w:val="18"/>
          <w:szCs w:val="18"/>
        </w:rPr>
        <w:t>04/</w:t>
      </w:r>
      <w:r w:rsidR="004B6FF3" w:rsidRPr="00985E1D">
        <w:rPr>
          <w:rFonts w:ascii="Calibri" w:hAnsi="Calibri"/>
          <w:sz w:val="18"/>
          <w:szCs w:val="18"/>
        </w:rPr>
        <w:t>20</w:t>
      </w:r>
      <w:r w:rsidR="006E6637">
        <w:rPr>
          <w:rFonts w:ascii="Calibri" w:hAnsi="Calibri"/>
          <w:sz w:val="18"/>
          <w:szCs w:val="18"/>
        </w:rPr>
        <w:t>2</w:t>
      </w:r>
      <w:r w:rsidR="00911744">
        <w:rPr>
          <w:rFonts w:ascii="Calibri" w:hAnsi="Calibri"/>
          <w:sz w:val="18"/>
          <w:szCs w:val="18"/>
        </w:rPr>
        <w:t>3</w:t>
      </w:r>
      <w:r w:rsidRPr="00A6556B">
        <w:rPr>
          <w:rFonts w:ascii="Calibri" w:hAnsi="Calibri" w:cs="Verdana"/>
          <w:b/>
          <w:bCs/>
          <w:iCs/>
        </w:rPr>
        <w:br/>
      </w:r>
      <w:r w:rsidRPr="00104D30">
        <w:rPr>
          <w:rFonts w:ascii="Calibri" w:hAnsi="Calibri"/>
          <w:b/>
          <w:sz w:val="18"/>
          <w:szCs w:val="18"/>
        </w:rPr>
        <w:t>Registo e Comunicação de Gases Fluorados com efeito de estufa transacionados</w:t>
      </w:r>
      <w:r w:rsidRPr="00104D30">
        <w:rPr>
          <w:rFonts w:ascii="Calibri" w:hAnsi="Calibri"/>
          <w:b/>
          <w:sz w:val="18"/>
          <w:szCs w:val="18"/>
        </w:rPr>
        <w:br/>
        <w:t>Regulamento (UE) n.º 517/2014</w:t>
      </w:r>
    </w:p>
    <w:p w14:paraId="271FAFED" w14:textId="77777777" w:rsidR="001E7237" w:rsidRDefault="001E7237" w:rsidP="00515EA8">
      <w:pPr>
        <w:tabs>
          <w:tab w:val="left" w:pos="360"/>
        </w:tabs>
        <w:spacing w:line="360" w:lineRule="auto"/>
        <w:jc w:val="both"/>
        <w:rPr>
          <w:rFonts w:ascii="Calibri" w:hAnsi="Calibri" w:cs="Verdana"/>
          <w:bCs/>
          <w:iCs/>
          <w:sz w:val="20"/>
          <w:szCs w:val="20"/>
        </w:rPr>
      </w:pPr>
    </w:p>
    <w:p w14:paraId="05ACEB9F" w14:textId="77777777" w:rsidR="001E7237" w:rsidRPr="00A6556B" w:rsidRDefault="001E7237" w:rsidP="00515EA8">
      <w:pPr>
        <w:tabs>
          <w:tab w:val="left" w:pos="360"/>
        </w:tabs>
        <w:spacing w:line="360" w:lineRule="auto"/>
        <w:jc w:val="both"/>
        <w:rPr>
          <w:rFonts w:ascii="Calibri" w:hAnsi="Calibri" w:cs="Verdana"/>
          <w:bCs/>
          <w:iCs/>
          <w:sz w:val="20"/>
          <w:szCs w:val="20"/>
        </w:rPr>
      </w:pPr>
    </w:p>
    <w:p w14:paraId="55D7E20A" w14:textId="77777777" w:rsidR="001E7237" w:rsidRPr="00A6556B" w:rsidRDefault="001E7237" w:rsidP="00515EA8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A6556B">
        <w:rPr>
          <w:rFonts w:ascii="Calibri" w:hAnsi="Calibri" w:cs="Verdana"/>
          <w:bCs/>
          <w:iCs/>
          <w:sz w:val="20"/>
          <w:szCs w:val="20"/>
        </w:rPr>
        <w:t>Considerando que d</w:t>
      </w:r>
      <w:r w:rsidRPr="00A6556B">
        <w:rPr>
          <w:rFonts w:ascii="Calibri" w:hAnsi="Calibri"/>
          <w:sz w:val="20"/>
          <w:szCs w:val="20"/>
        </w:rPr>
        <w:t>e acordo com o disposto no n.º 3 do artigo 6.º do Regulamento (UE) n.º 517/2014, as empresas com atividade de instalação</w:t>
      </w:r>
      <w:r w:rsidR="006C0D99">
        <w:rPr>
          <w:rFonts w:ascii="Calibri" w:hAnsi="Calibri"/>
          <w:sz w:val="20"/>
          <w:szCs w:val="20"/>
        </w:rPr>
        <w:t>, reparação</w:t>
      </w:r>
      <w:r w:rsidRPr="00A6556B">
        <w:rPr>
          <w:rFonts w:ascii="Calibri" w:hAnsi="Calibri"/>
          <w:sz w:val="20"/>
          <w:szCs w:val="20"/>
        </w:rPr>
        <w:t xml:space="preserve">, manutenção </w:t>
      </w:r>
      <w:r w:rsidR="006C0D99">
        <w:rPr>
          <w:rFonts w:ascii="Calibri" w:hAnsi="Calibri"/>
          <w:sz w:val="20"/>
          <w:szCs w:val="20"/>
        </w:rPr>
        <w:t>ou</w:t>
      </w:r>
      <w:r w:rsidRPr="00A6556B">
        <w:rPr>
          <w:rFonts w:ascii="Calibri" w:hAnsi="Calibri"/>
          <w:sz w:val="20"/>
          <w:szCs w:val="20"/>
        </w:rPr>
        <w:t xml:space="preserve"> assistência técnica de equipamentos e sistemas de refrigeração, ar condicionado e bombas de calor que </w:t>
      </w:r>
      <w:r w:rsidR="0085137C">
        <w:rPr>
          <w:rFonts w:ascii="Calibri" w:hAnsi="Calibri"/>
          <w:sz w:val="20"/>
          <w:szCs w:val="20"/>
        </w:rPr>
        <w:t>contenha</w:t>
      </w:r>
      <w:r w:rsidRPr="00A6556B">
        <w:rPr>
          <w:rFonts w:ascii="Calibri" w:hAnsi="Calibri"/>
          <w:sz w:val="20"/>
          <w:szCs w:val="20"/>
        </w:rPr>
        <w:t>m gases fluorados com efeito de estufa</w:t>
      </w:r>
      <w:r w:rsidR="0085137C">
        <w:rPr>
          <w:rFonts w:ascii="Calibri" w:hAnsi="Calibri"/>
          <w:sz w:val="20"/>
          <w:szCs w:val="20"/>
        </w:rPr>
        <w:t>,</w:t>
      </w:r>
      <w:r w:rsidRPr="00A6556B">
        <w:rPr>
          <w:rFonts w:ascii="Calibri" w:hAnsi="Calibri"/>
          <w:sz w:val="20"/>
          <w:szCs w:val="20"/>
        </w:rPr>
        <w:t xml:space="preserve"> devem estabelecer registos das informações relevantes sobre as transações de gases fluorados com efeito de estufa, sendo esta obrigatoriedade aplicável </w:t>
      </w:r>
      <w:r w:rsidR="002E57CB">
        <w:rPr>
          <w:rFonts w:ascii="Calibri" w:hAnsi="Calibri"/>
          <w:sz w:val="20"/>
          <w:szCs w:val="20"/>
        </w:rPr>
        <w:t>desde</w:t>
      </w:r>
      <w:r w:rsidRPr="00A6556B">
        <w:rPr>
          <w:rFonts w:ascii="Calibri" w:hAnsi="Calibri"/>
          <w:sz w:val="20"/>
          <w:szCs w:val="20"/>
        </w:rPr>
        <w:t xml:space="preserve"> 1 de janeiro de 2015</w:t>
      </w:r>
      <w:r w:rsidR="002E57CB">
        <w:rPr>
          <w:rFonts w:ascii="Calibri" w:hAnsi="Calibri"/>
          <w:sz w:val="20"/>
          <w:szCs w:val="20"/>
        </w:rPr>
        <w:t>.</w:t>
      </w:r>
    </w:p>
    <w:p w14:paraId="56078B13" w14:textId="77777777" w:rsidR="001E7237" w:rsidRDefault="001E7237" w:rsidP="00515EA8">
      <w:pPr>
        <w:tabs>
          <w:tab w:val="left" w:pos="360"/>
        </w:tabs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7A6F31E3" w14:textId="2B75C622" w:rsidR="001E7237" w:rsidRPr="00A6556B" w:rsidRDefault="001E7237" w:rsidP="00515EA8">
      <w:pPr>
        <w:tabs>
          <w:tab w:val="left" w:pos="360"/>
        </w:tabs>
        <w:spacing w:line="360" w:lineRule="auto"/>
        <w:jc w:val="both"/>
        <w:rPr>
          <w:rFonts w:ascii="Calibri" w:hAnsi="Calibri" w:cs="Verdana"/>
          <w:b/>
          <w:bCs/>
          <w:iCs/>
          <w:sz w:val="20"/>
          <w:szCs w:val="20"/>
        </w:rPr>
      </w:pPr>
      <w:r>
        <w:rPr>
          <w:rFonts w:ascii="Calibri" w:hAnsi="Calibri"/>
          <w:sz w:val="20"/>
          <w:szCs w:val="20"/>
        </w:rPr>
        <w:t>No</w:t>
      </w:r>
      <w:r w:rsidR="004B6FF3">
        <w:rPr>
          <w:rFonts w:ascii="Calibri" w:hAnsi="Calibri"/>
          <w:sz w:val="20"/>
          <w:szCs w:val="20"/>
        </w:rPr>
        <w:t xml:space="preserve">s termos da </w:t>
      </w:r>
      <w:r w:rsidR="004B6FF3" w:rsidRPr="00985E1D">
        <w:rPr>
          <w:rFonts w:ascii="Calibri" w:hAnsi="Calibri"/>
          <w:sz w:val="20"/>
          <w:szCs w:val="20"/>
        </w:rPr>
        <w:t xml:space="preserve">Circular n.º </w:t>
      </w:r>
      <w:r w:rsidR="0080301F">
        <w:rPr>
          <w:rFonts w:ascii="Calibri" w:hAnsi="Calibri"/>
          <w:sz w:val="20"/>
          <w:szCs w:val="20"/>
        </w:rPr>
        <w:t>04</w:t>
      </w:r>
      <w:r w:rsidR="004B6FF3" w:rsidRPr="00985E1D">
        <w:rPr>
          <w:rFonts w:ascii="Calibri" w:hAnsi="Calibri"/>
          <w:sz w:val="20"/>
          <w:szCs w:val="20"/>
        </w:rPr>
        <w:t>/20</w:t>
      </w:r>
      <w:r w:rsidR="006E6637">
        <w:rPr>
          <w:rFonts w:ascii="Calibri" w:hAnsi="Calibri"/>
          <w:sz w:val="20"/>
          <w:szCs w:val="20"/>
        </w:rPr>
        <w:t>2</w:t>
      </w:r>
      <w:r w:rsidR="00911744">
        <w:rPr>
          <w:rFonts w:ascii="Calibri" w:hAnsi="Calibri"/>
          <w:sz w:val="20"/>
          <w:szCs w:val="20"/>
        </w:rPr>
        <w:t>3</w:t>
      </w:r>
      <w:r w:rsidRPr="00985E1D">
        <w:rPr>
          <w:rFonts w:ascii="Calibri" w:hAnsi="Calibri"/>
          <w:sz w:val="20"/>
          <w:szCs w:val="20"/>
        </w:rPr>
        <w:t xml:space="preserve">, de </w:t>
      </w:r>
      <w:r w:rsidR="0080301F">
        <w:rPr>
          <w:rFonts w:ascii="Calibri" w:hAnsi="Calibri"/>
          <w:sz w:val="20"/>
          <w:szCs w:val="20"/>
        </w:rPr>
        <w:t>9</w:t>
      </w:r>
      <w:r w:rsidRPr="007B6A77">
        <w:rPr>
          <w:rFonts w:ascii="Calibri" w:hAnsi="Calibri"/>
          <w:sz w:val="20"/>
          <w:szCs w:val="20"/>
        </w:rPr>
        <w:t xml:space="preserve"> de </w:t>
      </w:r>
      <w:r w:rsidR="006C0D99" w:rsidRPr="007B6A77">
        <w:rPr>
          <w:rFonts w:ascii="Calibri" w:hAnsi="Calibri"/>
          <w:sz w:val="20"/>
          <w:szCs w:val="20"/>
        </w:rPr>
        <w:t>jan</w:t>
      </w:r>
      <w:r w:rsidR="002E57CB" w:rsidRPr="007B6A77">
        <w:rPr>
          <w:rFonts w:ascii="Calibri" w:hAnsi="Calibri"/>
          <w:sz w:val="20"/>
          <w:szCs w:val="20"/>
        </w:rPr>
        <w:t>eiro</w:t>
      </w:r>
      <w:r w:rsidRPr="00985E1D">
        <w:rPr>
          <w:rFonts w:ascii="Calibri" w:hAnsi="Calibri"/>
          <w:sz w:val="20"/>
          <w:szCs w:val="20"/>
        </w:rPr>
        <w:t>, a</w:t>
      </w:r>
      <w:r>
        <w:rPr>
          <w:rFonts w:ascii="Calibri" w:hAnsi="Calibri"/>
          <w:sz w:val="20"/>
          <w:szCs w:val="20"/>
        </w:rPr>
        <w:t xml:space="preserve"> </w:t>
      </w:r>
      <w:r w:rsidRPr="003B19FB">
        <w:rPr>
          <w:rFonts w:ascii="Calibri" w:hAnsi="Calibri"/>
          <w:bCs/>
          <w:iCs/>
          <w:sz w:val="20"/>
          <w:szCs w:val="20"/>
        </w:rPr>
        <w:t xml:space="preserve">Associação Portuguesa das Empresas dos Sectores Térmico, Energético, </w:t>
      </w:r>
      <w:proofErr w:type="spellStart"/>
      <w:r w:rsidRPr="003B19FB">
        <w:rPr>
          <w:rFonts w:ascii="Calibri" w:hAnsi="Calibri"/>
          <w:bCs/>
          <w:iCs/>
          <w:sz w:val="20"/>
          <w:szCs w:val="20"/>
        </w:rPr>
        <w:t>Electrónico</w:t>
      </w:r>
      <w:proofErr w:type="spellEnd"/>
      <w:r w:rsidRPr="003B19FB">
        <w:rPr>
          <w:rFonts w:ascii="Calibri" w:hAnsi="Calibri"/>
          <w:bCs/>
          <w:iCs/>
          <w:sz w:val="20"/>
          <w:szCs w:val="20"/>
        </w:rPr>
        <w:t xml:space="preserve"> e do Ambiente (APIRAC)</w:t>
      </w:r>
      <w:r>
        <w:rPr>
          <w:rFonts w:ascii="Calibri" w:hAnsi="Calibri"/>
          <w:bCs/>
          <w:iCs/>
          <w:sz w:val="20"/>
          <w:szCs w:val="20"/>
        </w:rPr>
        <w:t xml:space="preserve">, </w:t>
      </w:r>
      <w:r>
        <w:rPr>
          <w:rFonts w:ascii="Calibri" w:hAnsi="Calibri"/>
          <w:sz w:val="20"/>
          <w:szCs w:val="20"/>
        </w:rPr>
        <w:t>de que é parte integrante a presente declaração, a</w:t>
      </w:r>
      <w:r w:rsidRPr="00A6556B">
        <w:rPr>
          <w:rFonts w:ascii="Calibri" w:hAnsi="Calibri" w:cs="Verdana"/>
          <w:bCs/>
          <w:iCs/>
          <w:sz w:val="20"/>
          <w:szCs w:val="20"/>
        </w:rPr>
        <w:t xml:space="preserve"> empresa _________________________________________________, contribuinte fiscal n.º ______________, </w:t>
      </w:r>
      <w:r>
        <w:rPr>
          <w:rFonts w:ascii="Calibri" w:hAnsi="Calibri" w:cs="Verdana"/>
          <w:bCs/>
          <w:iCs/>
          <w:sz w:val="20"/>
          <w:szCs w:val="20"/>
        </w:rPr>
        <w:t xml:space="preserve">aqui representada por _______________________, na qualidade de ______________, </w:t>
      </w:r>
      <w:r w:rsidRPr="00A6556B">
        <w:rPr>
          <w:rFonts w:ascii="Calibri" w:hAnsi="Calibri" w:cs="Verdana"/>
          <w:bCs/>
          <w:iCs/>
          <w:sz w:val="20"/>
          <w:szCs w:val="20"/>
        </w:rPr>
        <w:t>Membro n.º _______ da APIRAC, a</w:t>
      </w:r>
      <w:r>
        <w:rPr>
          <w:rFonts w:ascii="Calibri" w:hAnsi="Calibri" w:cs="Verdana"/>
          <w:bCs/>
          <w:iCs/>
          <w:sz w:val="20"/>
          <w:szCs w:val="20"/>
        </w:rPr>
        <w:t>ssociação patronal, pessoa cole</w:t>
      </w:r>
      <w:r w:rsidRPr="00A6556B">
        <w:rPr>
          <w:rFonts w:ascii="Calibri" w:hAnsi="Calibri" w:cs="Verdana"/>
          <w:bCs/>
          <w:iCs/>
          <w:sz w:val="20"/>
          <w:szCs w:val="20"/>
        </w:rPr>
        <w:t xml:space="preserve">tiva de direito privado n.º 500 909 334, que por sua vez </w:t>
      </w:r>
      <w:r>
        <w:rPr>
          <w:rFonts w:ascii="Calibri" w:hAnsi="Calibri" w:cs="Verdana"/>
          <w:bCs/>
          <w:iCs/>
          <w:sz w:val="20"/>
          <w:szCs w:val="20"/>
        </w:rPr>
        <w:t>no quadro da sua intervenção a</w:t>
      </w:r>
      <w:r w:rsidRPr="00A6556B">
        <w:rPr>
          <w:rFonts w:ascii="Calibri" w:hAnsi="Calibri" w:cs="Verdana"/>
          <w:bCs/>
          <w:iCs/>
          <w:sz w:val="20"/>
          <w:szCs w:val="20"/>
        </w:rPr>
        <w:t xml:space="preserve">tua, entre outros, no domínio </w:t>
      </w:r>
      <w:r w:rsidR="00970AE8">
        <w:rPr>
          <w:rFonts w:ascii="Calibri" w:hAnsi="Calibri" w:cs="Verdana"/>
          <w:bCs/>
          <w:iCs/>
          <w:sz w:val="20"/>
          <w:szCs w:val="20"/>
        </w:rPr>
        <w:t xml:space="preserve">e </w:t>
      </w:r>
      <w:r w:rsidRPr="00A6556B">
        <w:rPr>
          <w:rFonts w:ascii="Calibri" w:hAnsi="Calibri" w:cs="Verdana"/>
          <w:bCs/>
          <w:iCs/>
          <w:sz w:val="20"/>
          <w:szCs w:val="20"/>
        </w:rPr>
        <w:t xml:space="preserve">promoção da qualidade no frio e na climatização, nas diversas dimensões regulamentares, </w:t>
      </w:r>
      <w:r w:rsidRPr="00A6556B">
        <w:rPr>
          <w:rFonts w:ascii="Calibri" w:hAnsi="Calibri" w:cs="Verdana"/>
          <w:b/>
          <w:bCs/>
          <w:iCs/>
          <w:sz w:val="20"/>
          <w:szCs w:val="20"/>
        </w:rPr>
        <w:t>vem declarar que adjudica a esta associação patronal, a tarefa de comunicação de dados de compra e venda de gases fluorados com efeito de estufa à APA</w:t>
      </w:r>
      <w:r w:rsidR="00770005">
        <w:rPr>
          <w:rFonts w:ascii="Calibri" w:hAnsi="Calibri" w:cs="Verdana"/>
          <w:b/>
          <w:bCs/>
          <w:iCs/>
          <w:sz w:val="20"/>
          <w:szCs w:val="20"/>
        </w:rPr>
        <w:t xml:space="preserve"> </w:t>
      </w:r>
      <w:r w:rsidR="00770005">
        <w:rPr>
          <w:rFonts w:ascii="Calibri,Bold" w:hAnsi="Calibri,Bold" w:cs="Calibri,Bold"/>
          <w:b/>
          <w:bCs/>
          <w:sz w:val="20"/>
          <w:szCs w:val="20"/>
        </w:rPr>
        <w:t>referentes ao ano de 20</w:t>
      </w:r>
      <w:r w:rsidR="00111014">
        <w:rPr>
          <w:rFonts w:ascii="Calibri,Bold" w:hAnsi="Calibri,Bold" w:cs="Calibri,Bold"/>
          <w:b/>
          <w:bCs/>
          <w:sz w:val="20"/>
          <w:szCs w:val="20"/>
        </w:rPr>
        <w:t>2</w:t>
      </w:r>
      <w:r w:rsidR="00911744">
        <w:rPr>
          <w:rFonts w:ascii="Calibri,Bold" w:hAnsi="Calibri,Bold" w:cs="Calibri,Bold"/>
          <w:b/>
          <w:bCs/>
          <w:sz w:val="20"/>
          <w:szCs w:val="20"/>
        </w:rPr>
        <w:t>2</w:t>
      </w:r>
      <w:r w:rsidRPr="00A6556B">
        <w:rPr>
          <w:rFonts w:ascii="Calibri" w:hAnsi="Calibri" w:cs="Verdana"/>
          <w:bCs/>
          <w:iCs/>
          <w:sz w:val="20"/>
          <w:szCs w:val="20"/>
        </w:rPr>
        <w:t xml:space="preserve">. </w:t>
      </w:r>
      <w:r w:rsidRPr="00A6556B">
        <w:rPr>
          <w:rFonts w:ascii="Calibri" w:hAnsi="Calibri" w:cs="Verdana"/>
          <w:b/>
          <w:bCs/>
          <w:iCs/>
          <w:sz w:val="20"/>
          <w:szCs w:val="20"/>
        </w:rPr>
        <w:t>Mais declara ser de sua inteira responsabilidade a correção e abrangência da informação a disponibilizar à APIRAC para o efeito</w:t>
      </w:r>
      <w:r w:rsidRPr="00A6556B">
        <w:rPr>
          <w:rFonts w:ascii="Calibri" w:hAnsi="Calibri" w:cs="Verdana"/>
          <w:bCs/>
          <w:iCs/>
          <w:sz w:val="20"/>
          <w:szCs w:val="20"/>
        </w:rPr>
        <w:t>, em periodicidade mensal, nunca ultrapassando o limite de 30 dias antes do fim do prazo de comunicação do período a que diga respeito</w:t>
      </w:r>
      <w:r>
        <w:rPr>
          <w:rFonts w:ascii="Calibri" w:hAnsi="Calibri" w:cs="Verdana"/>
          <w:bCs/>
          <w:iCs/>
          <w:sz w:val="20"/>
          <w:szCs w:val="20"/>
        </w:rPr>
        <w:t>,</w:t>
      </w:r>
      <w:r w:rsidRPr="00A6556B">
        <w:rPr>
          <w:rFonts w:ascii="Calibri" w:hAnsi="Calibri" w:cs="Verdana"/>
          <w:bCs/>
          <w:iCs/>
          <w:sz w:val="20"/>
          <w:szCs w:val="20"/>
        </w:rPr>
        <w:t xml:space="preserve"> nomeadamente </w:t>
      </w:r>
      <w:r>
        <w:rPr>
          <w:rFonts w:ascii="Calibri" w:hAnsi="Calibri" w:cs="Verdana"/>
          <w:bCs/>
          <w:iCs/>
          <w:sz w:val="20"/>
          <w:szCs w:val="20"/>
        </w:rPr>
        <w:t xml:space="preserve">cópia de </w:t>
      </w:r>
      <w:r w:rsidRPr="00A6556B">
        <w:rPr>
          <w:rFonts w:ascii="Calibri" w:hAnsi="Calibri" w:cs="Verdana"/>
          <w:bCs/>
          <w:iCs/>
          <w:sz w:val="20"/>
          <w:szCs w:val="20"/>
        </w:rPr>
        <w:t>faturas de compra e venda que considerem transação de gases fluorados com efeito de estufa, devidamente acompanhadas de notas explicativas, sempre que a descrição dos documentos não permita identificar a quantidade e designação do(s) fluido(s) transacionados, e, quando aplicável, os números dos certificados dos</w:t>
      </w:r>
      <w:r>
        <w:rPr>
          <w:rFonts w:ascii="Calibri" w:hAnsi="Calibri" w:cs="Verdana"/>
          <w:bCs/>
          <w:iCs/>
          <w:sz w:val="20"/>
          <w:szCs w:val="20"/>
        </w:rPr>
        <w:t xml:space="preserve"> </w:t>
      </w:r>
      <w:r w:rsidRPr="00A6556B">
        <w:rPr>
          <w:rFonts w:ascii="Calibri" w:hAnsi="Calibri" w:cs="Verdana"/>
          <w:bCs/>
          <w:iCs/>
          <w:sz w:val="20"/>
          <w:szCs w:val="20"/>
        </w:rPr>
        <w:t>compradores.</w:t>
      </w:r>
    </w:p>
    <w:p w14:paraId="16D9D771" w14:textId="77777777" w:rsidR="001E7237" w:rsidRPr="00A6556B" w:rsidRDefault="001E7237" w:rsidP="00515EA8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3E2AB4D6" w14:textId="1506BEB6" w:rsidR="001E7237" w:rsidRDefault="001E7237" w:rsidP="00515EA8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A6556B">
        <w:rPr>
          <w:rFonts w:ascii="Calibri" w:hAnsi="Calibri"/>
          <w:sz w:val="20"/>
          <w:szCs w:val="20"/>
        </w:rPr>
        <w:t>A presente Declaração é válida para o ano civil de 20</w:t>
      </w:r>
      <w:r w:rsidR="006E6637">
        <w:rPr>
          <w:rFonts w:ascii="Calibri" w:hAnsi="Calibri"/>
          <w:sz w:val="20"/>
          <w:szCs w:val="20"/>
        </w:rPr>
        <w:t>2</w:t>
      </w:r>
      <w:r w:rsidR="00911744">
        <w:rPr>
          <w:rFonts w:ascii="Calibri" w:hAnsi="Calibri"/>
          <w:sz w:val="20"/>
          <w:szCs w:val="20"/>
        </w:rPr>
        <w:t>3</w:t>
      </w:r>
      <w:r w:rsidR="00770005">
        <w:rPr>
          <w:rFonts w:ascii="Calibri" w:hAnsi="Calibri"/>
          <w:sz w:val="20"/>
          <w:szCs w:val="20"/>
        </w:rPr>
        <w:t xml:space="preserve">, </w:t>
      </w:r>
      <w:r w:rsidR="00770005">
        <w:rPr>
          <w:rFonts w:ascii="Calibri" w:hAnsi="Calibri" w:cs="Calibri"/>
          <w:sz w:val="20"/>
          <w:szCs w:val="20"/>
        </w:rPr>
        <w:t>no que refere a informações relativas a 20</w:t>
      </w:r>
      <w:r w:rsidR="00475EC6">
        <w:rPr>
          <w:rFonts w:ascii="Calibri" w:hAnsi="Calibri" w:cs="Calibri"/>
          <w:sz w:val="20"/>
          <w:szCs w:val="20"/>
        </w:rPr>
        <w:t>2</w:t>
      </w:r>
      <w:r w:rsidR="00911744">
        <w:rPr>
          <w:rFonts w:ascii="Calibri" w:hAnsi="Calibri" w:cs="Calibri"/>
          <w:sz w:val="20"/>
          <w:szCs w:val="20"/>
        </w:rPr>
        <w:t>2</w:t>
      </w:r>
      <w:r w:rsidRPr="00A6556B">
        <w:rPr>
          <w:rFonts w:ascii="Calibri" w:hAnsi="Calibri"/>
          <w:sz w:val="20"/>
          <w:szCs w:val="20"/>
        </w:rPr>
        <w:t>.</w:t>
      </w:r>
    </w:p>
    <w:p w14:paraId="076844B8" w14:textId="77777777" w:rsidR="001E7237" w:rsidRDefault="001E7237" w:rsidP="00515EA8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46210B8E" w14:textId="15432C0E" w:rsidR="001E7237" w:rsidRDefault="001E7237" w:rsidP="0043538E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A6556B">
        <w:rPr>
          <w:rFonts w:ascii="Calibri" w:hAnsi="Calibri"/>
          <w:sz w:val="20"/>
          <w:szCs w:val="20"/>
        </w:rPr>
        <w:t xml:space="preserve">Por ser verdade e por ter sido solicitada, emite-se a presente Declaração aos ____ dias do mês de __________ do ano de dois mil e </w:t>
      </w:r>
      <w:r w:rsidR="006E6637">
        <w:rPr>
          <w:rFonts w:ascii="Calibri" w:hAnsi="Calibri"/>
          <w:sz w:val="20"/>
          <w:szCs w:val="20"/>
        </w:rPr>
        <w:t>vinte</w:t>
      </w:r>
      <w:r w:rsidR="007B6A77">
        <w:rPr>
          <w:rFonts w:ascii="Calibri" w:hAnsi="Calibri"/>
          <w:sz w:val="20"/>
          <w:szCs w:val="20"/>
        </w:rPr>
        <w:t xml:space="preserve"> e </w:t>
      </w:r>
      <w:r w:rsidR="00A441D3">
        <w:rPr>
          <w:rFonts w:ascii="Calibri" w:hAnsi="Calibri"/>
          <w:sz w:val="20"/>
          <w:szCs w:val="20"/>
        </w:rPr>
        <w:t>três</w:t>
      </w:r>
      <w:r w:rsidRPr="00A6556B">
        <w:rPr>
          <w:rFonts w:ascii="Calibri" w:hAnsi="Calibri"/>
          <w:sz w:val="20"/>
          <w:szCs w:val="20"/>
        </w:rPr>
        <w:t>.</w:t>
      </w:r>
    </w:p>
    <w:p w14:paraId="7CC50FB6" w14:textId="77777777" w:rsidR="001E7237" w:rsidRPr="00A6556B" w:rsidRDefault="001E7237" w:rsidP="0043538E">
      <w:pPr>
        <w:spacing w:line="360" w:lineRule="auto"/>
        <w:jc w:val="center"/>
        <w:rPr>
          <w:rFonts w:ascii="Calibri" w:hAnsi="Calibri" w:cs="Verdana"/>
          <w:bCs/>
          <w:iCs/>
          <w:sz w:val="20"/>
          <w:szCs w:val="20"/>
        </w:rPr>
      </w:pPr>
      <w:r w:rsidRPr="00A6556B">
        <w:rPr>
          <w:rFonts w:ascii="Calibri" w:hAnsi="Calibri" w:cs="Verdana"/>
          <w:bCs/>
          <w:iCs/>
          <w:sz w:val="20"/>
          <w:szCs w:val="20"/>
        </w:rPr>
        <w:t>A Administração/ Gerência,</w:t>
      </w:r>
    </w:p>
    <w:p w14:paraId="2EF8C41C" w14:textId="77777777" w:rsidR="001E7237" w:rsidRPr="00A6556B" w:rsidRDefault="001E7237" w:rsidP="00515EA8">
      <w:pPr>
        <w:spacing w:line="360" w:lineRule="auto"/>
        <w:jc w:val="center"/>
        <w:rPr>
          <w:rFonts w:ascii="Calibri" w:hAnsi="Calibri" w:cs="Verdana"/>
          <w:bCs/>
          <w:iCs/>
          <w:sz w:val="20"/>
          <w:szCs w:val="20"/>
        </w:rPr>
      </w:pPr>
    </w:p>
    <w:p w14:paraId="18883DEA" w14:textId="77777777" w:rsidR="001E7237" w:rsidRPr="00A6556B" w:rsidRDefault="001E7237" w:rsidP="00515EA8">
      <w:pPr>
        <w:spacing w:line="360" w:lineRule="auto"/>
        <w:jc w:val="center"/>
        <w:rPr>
          <w:rFonts w:ascii="Calibri" w:hAnsi="Calibri" w:cs="Verdana"/>
          <w:bCs/>
          <w:iCs/>
          <w:sz w:val="20"/>
          <w:szCs w:val="20"/>
        </w:rPr>
      </w:pPr>
      <w:r w:rsidRPr="00A6556B">
        <w:rPr>
          <w:rFonts w:ascii="Calibri" w:hAnsi="Calibri" w:cs="Verdana"/>
          <w:bCs/>
          <w:iCs/>
          <w:sz w:val="20"/>
          <w:szCs w:val="20"/>
        </w:rPr>
        <w:t>______________________</w:t>
      </w:r>
    </w:p>
    <w:p w14:paraId="3DBC0862" w14:textId="77777777" w:rsidR="001E7237" w:rsidRPr="00A6556B" w:rsidRDefault="001E7237" w:rsidP="00515EA8">
      <w:pPr>
        <w:spacing w:line="360" w:lineRule="auto"/>
        <w:jc w:val="center"/>
        <w:rPr>
          <w:rFonts w:ascii="Calibri" w:hAnsi="Calibri"/>
          <w:sz w:val="16"/>
          <w:szCs w:val="16"/>
        </w:rPr>
      </w:pPr>
      <w:r w:rsidRPr="00A6556B">
        <w:rPr>
          <w:rFonts w:ascii="Calibri" w:hAnsi="Calibri"/>
          <w:sz w:val="16"/>
          <w:szCs w:val="16"/>
        </w:rPr>
        <w:t>(Carimbo e Assinatura)</w:t>
      </w:r>
    </w:p>
    <w:sectPr w:rsidR="001E7237" w:rsidRPr="00A6556B" w:rsidSect="00E46BAD">
      <w:headerReference w:type="default" r:id="rId7"/>
      <w:foot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F9496" w14:textId="77777777" w:rsidR="005E3071" w:rsidRDefault="005E3071" w:rsidP="00770005">
      <w:r>
        <w:separator/>
      </w:r>
    </w:p>
  </w:endnote>
  <w:endnote w:type="continuationSeparator" w:id="0">
    <w:p w14:paraId="6F38445E" w14:textId="77777777" w:rsidR="005E3071" w:rsidRDefault="005E3071" w:rsidP="0077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2924F" w14:textId="77777777" w:rsidR="00985E1D" w:rsidRDefault="00985E1D" w:rsidP="00985E1D">
    <w:pPr>
      <w:jc w:val="right"/>
      <w:rPr>
        <w:rFonts w:ascii="Calibri Light" w:hAnsi="Calibri Light" w:cs="Calibri Light"/>
        <w:color w:val="0070C0"/>
        <w:sz w:val="14"/>
        <w:szCs w:val="14"/>
      </w:rPr>
    </w:pPr>
  </w:p>
  <w:p w14:paraId="0897C5E0" w14:textId="71459F06" w:rsidR="00985E1D" w:rsidRPr="000D12D0" w:rsidRDefault="00985E1D" w:rsidP="00A441D3">
    <w:pPr>
      <w:jc w:val="center"/>
      <w:rPr>
        <w:rFonts w:ascii="Calibri Light" w:hAnsi="Calibri Light" w:cs="Calibri Light"/>
        <w:color w:val="0070C0"/>
        <w:sz w:val="14"/>
        <w:szCs w:val="14"/>
      </w:rPr>
    </w:pPr>
    <w:r w:rsidRPr="000D12D0">
      <w:rPr>
        <w:rFonts w:ascii="Calibri Light" w:hAnsi="Calibri Light" w:cs="Calibri Light"/>
        <w:color w:val="0070C0"/>
        <w:sz w:val="14"/>
        <w:szCs w:val="14"/>
      </w:rPr>
      <w:t xml:space="preserve">SEDE Lisboa: </w:t>
    </w:r>
    <w:r>
      <w:rPr>
        <w:rFonts w:ascii="Calibri Light" w:hAnsi="Calibri Light" w:cs="Calibri Light"/>
        <w:color w:val="0070C0"/>
        <w:sz w:val="14"/>
        <w:szCs w:val="14"/>
      </w:rPr>
      <w:t xml:space="preserve">Avenida Gomes Pereira, 71 A – 1500-328 </w:t>
    </w:r>
    <w:r w:rsidRPr="000D12D0">
      <w:rPr>
        <w:rFonts w:ascii="Calibri Light" w:hAnsi="Calibri Light" w:cs="Calibri Light"/>
        <w:color w:val="0070C0"/>
        <w:sz w:val="14"/>
        <w:szCs w:val="14"/>
      </w:rPr>
      <w:t>LISBOA | Tel.: +351 213 224 260 | Fax: +351 213 474 576</w:t>
    </w:r>
  </w:p>
  <w:p w14:paraId="418EDE18" w14:textId="77777777" w:rsidR="00985E1D" w:rsidRPr="000D12D0" w:rsidRDefault="00985E1D" w:rsidP="00A441D3">
    <w:pPr>
      <w:jc w:val="center"/>
      <w:rPr>
        <w:rFonts w:ascii="Calibri Light" w:hAnsi="Calibri Light" w:cs="Calibri Light"/>
        <w:color w:val="0070C0"/>
        <w:sz w:val="14"/>
        <w:szCs w:val="14"/>
      </w:rPr>
    </w:pPr>
    <w:proofErr w:type="spellStart"/>
    <w:r w:rsidRPr="000D12D0">
      <w:rPr>
        <w:rFonts w:ascii="Calibri Light" w:hAnsi="Calibri Light" w:cs="Calibri Light"/>
        <w:color w:val="0070C0"/>
        <w:sz w:val="14"/>
        <w:szCs w:val="14"/>
      </w:rPr>
      <w:t>Del</w:t>
    </w:r>
    <w:proofErr w:type="spellEnd"/>
    <w:r w:rsidRPr="000D12D0">
      <w:rPr>
        <w:rFonts w:ascii="Calibri Light" w:hAnsi="Calibri Light" w:cs="Calibri Light"/>
        <w:color w:val="0070C0"/>
        <w:sz w:val="14"/>
        <w:szCs w:val="14"/>
      </w:rPr>
      <w:t xml:space="preserve">. Porto: Rua Brito Capelo, </w:t>
    </w:r>
    <w:proofErr w:type="gramStart"/>
    <w:r w:rsidRPr="000D12D0">
      <w:rPr>
        <w:rFonts w:ascii="Calibri Light" w:hAnsi="Calibri Light" w:cs="Calibri Light"/>
        <w:color w:val="0070C0"/>
        <w:sz w:val="14"/>
        <w:szCs w:val="14"/>
      </w:rPr>
      <w:t>1414</w:t>
    </w:r>
    <w:r>
      <w:rPr>
        <w:rFonts w:ascii="Calibri Light" w:hAnsi="Calibri Light" w:cs="Calibri Light"/>
        <w:color w:val="0070C0"/>
        <w:sz w:val="14"/>
        <w:szCs w:val="14"/>
      </w:rPr>
      <w:t xml:space="preserve">  –</w:t>
    </w:r>
    <w:proofErr w:type="gramEnd"/>
    <w:r>
      <w:rPr>
        <w:rFonts w:ascii="Calibri Light" w:hAnsi="Calibri Light" w:cs="Calibri Light"/>
        <w:color w:val="0070C0"/>
        <w:sz w:val="14"/>
        <w:szCs w:val="14"/>
      </w:rPr>
      <w:t xml:space="preserve"> </w:t>
    </w:r>
    <w:r w:rsidRPr="000D12D0">
      <w:rPr>
        <w:rFonts w:ascii="Calibri Light" w:hAnsi="Calibri Light" w:cs="Calibri Light"/>
        <w:color w:val="0070C0"/>
        <w:sz w:val="14"/>
        <w:szCs w:val="14"/>
      </w:rPr>
      <w:t xml:space="preserve"> 4450-071 MATOSINHOS | Tel.: +351 222 088 837 | Fax: +351 222 084 879</w:t>
    </w:r>
  </w:p>
  <w:p w14:paraId="20EB0FA5" w14:textId="6CFAEC3C" w:rsidR="00985E1D" w:rsidRPr="000D12D0" w:rsidRDefault="00985E1D" w:rsidP="00A441D3">
    <w:pPr>
      <w:jc w:val="center"/>
      <w:rPr>
        <w:rFonts w:ascii="Calibri Light" w:hAnsi="Calibri Light" w:cs="Calibri Light"/>
        <w:color w:val="0070C0"/>
        <w:sz w:val="14"/>
        <w:szCs w:val="14"/>
      </w:rPr>
    </w:pPr>
    <w:proofErr w:type="spellStart"/>
    <w:r w:rsidRPr="000D12D0">
      <w:rPr>
        <w:rFonts w:ascii="Calibri Light" w:hAnsi="Calibri Light" w:cs="Calibri Light"/>
        <w:color w:val="0070C0"/>
        <w:sz w:val="14"/>
        <w:szCs w:val="14"/>
      </w:rPr>
      <w:t>Del</w:t>
    </w:r>
    <w:proofErr w:type="spellEnd"/>
    <w:r w:rsidRPr="000D12D0">
      <w:rPr>
        <w:rFonts w:ascii="Calibri Light" w:hAnsi="Calibri Light" w:cs="Calibri Light"/>
        <w:color w:val="0070C0"/>
        <w:sz w:val="14"/>
        <w:szCs w:val="14"/>
      </w:rPr>
      <w:t xml:space="preserve">. Guimarães: </w:t>
    </w:r>
    <w:r w:rsidRPr="000D12D0">
      <w:rPr>
        <w:rFonts w:ascii="Calibri Light" w:hAnsi="Calibri Light" w:cs="Calibri Light"/>
        <w:bCs/>
        <w:color w:val="0070C0"/>
        <w:sz w:val="14"/>
        <w:szCs w:val="14"/>
      </w:rPr>
      <w:t>Rua Alfageme de Santarém n.º 126 – R/C – Urgezes | 4810-490 GUIMARÃES</w:t>
    </w:r>
    <w:r w:rsidRPr="000D12D0">
      <w:rPr>
        <w:rFonts w:ascii="Calibri Light" w:hAnsi="Calibri Light" w:cs="Calibri Light"/>
        <w:color w:val="0070C0"/>
        <w:sz w:val="14"/>
        <w:szCs w:val="14"/>
      </w:rPr>
      <w:t xml:space="preserve"> | </w:t>
    </w:r>
    <w:proofErr w:type="spellStart"/>
    <w:r w:rsidRPr="000D12D0">
      <w:rPr>
        <w:rFonts w:ascii="Calibri Light" w:hAnsi="Calibri Light" w:cs="Calibri Light"/>
        <w:color w:val="0070C0"/>
        <w:sz w:val="14"/>
        <w:szCs w:val="14"/>
      </w:rPr>
      <w:t>Telm</w:t>
    </w:r>
    <w:proofErr w:type="spellEnd"/>
    <w:r w:rsidRPr="000D12D0">
      <w:rPr>
        <w:rFonts w:ascii="Calibri Light" w:hAnsi="Calibri Light" w:cs="Calibri Light"/>
        <w:color w:val="0070C0"/>
        <w:sz w:val="14"/>
        <w:szCs w:val="14"/>
      </w:rPr>
      <w:t>.: 967 446</w:t>
    </w:r>
    <w:r>
      <w:rPr>
        <w:rFonts w:ascii="Calibri Light" w:hAnsi="Calibri Light" w:cs="Calibri Light"/>
        <w:color w:val="0070C0"/>
        <w:sz w:val="14"/>
        <w:szCs w:val="14"/>
      </w:rPr>
      <w:t> </w:t>
    </w:r>
    <w:r w:rsidRPr="000D12D0">
      <w:rPr>
        <w:rFonts w:ascii="Calibri Light" w:hAnsi="Calibri Light" w:cs="Calibri Light"/>
        <w:color w:val="0070C0"/>
        <w:sz w:val="14"/>
        <w:szCs w:val="14"/>
      </w:rPr>
      <w:t>860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64007" w14:textId="77777777" w:rsidR="005E3071" w:rsidRDefault="005E3071" w:rsidP="00770005">
      <w:r>
        <w:separator/>
      </w:r>
    </w:p>
  </w:footnote>
  <w:footnote w:type="continuationSeparator" w:id="0">
    <w:p w14:paraId="1592F0D8" w14:textId="77777777" w:rsidR="005E3071" w:rsidRDefault="005E3071" w:rsidP="00770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562FE" w14:textId="4E1E6FAF" w:rsidR="00770005" w:rsidRDefault="00985E1D">
    <w:pPr>
      <w:pStyle w:val="Cabealho"/>
    </w:pPr>
    <w:r>
      <w:rPr>
        <w:noProof/>
      </w:rPr>
      <w:drawing>
        <wp:inline distT="0" distB="0" distL="0" distR="0" wp14:anchorId="6DCDFCC2" wp14:editId="2E74B3B2">
          <wp:extent cx="5753100" cy="800100"/>
          <wp:effectExtent l="0" t="0" r="0" b="0"/>
          <wp:docPr id="2" name="Imagem 2" descr="cabecalho_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_n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5421D"/>
    <w:multiLevelType w:val="hybridMultilevel"/>
    <w:tmpl w:val="3CDE64AA"/>
    <w:lvl w:ilvl="0" w:tplc="84DC7F3A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48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8C5"/>
    <w:rsid w:val="00067835"/>
    <w:rsid w:val="00082575"/>
    <w:rsid w:val="00096005"/>
    <w:rsid w:val="000B5A42"/>
    <w:rsid w:val="00104D30"/>
    <w:rsid w:val="00111014"/>
    <w:rsid w:val="001B2C7F"/>
    <w:rsid w:val="001D7D43"/>
    <w:rsid w:val="001E7237"/>
    <w:rsid w:val="002D6B18"/>
    <w:rsid w:val="002E57CB"/>
    <w:rsid w:val="00393E38"/>
    <w:rsid w:val="003B19FB"/>
    <w:rsid w:val="00421033"/>
    <w:rsid w:val="0043538E"/>
    <w:rsid w:val="0044620D"/>
    <w:rsid w:val="00450F85"/>
    <w:rsid w:val="00475EC6"/>
    <w:rsid w:val="004B6FF3"/>
    <w:rsid w:val="004F2CAE"/>
    <w:rsid w:val="00512B21"/>
    <w:rsid w:val="00515EA8"/>
    <w:rsid w:val="00523975"/>
    <w:rsid w:val="005567EC"/>
    <w:rsid w:val="00583859"/>
    <w:rsid w:val="00585C27"/>
    <w:rsid w:val="005C1B60"/>
    <w:rsid w:val="005E08C2"/>
    <w:rsid w:val="005E3071"/>
    <w:rsid w:val="00636F99"/>
    <w:rsid w:val="00657FD4"/>
    <w:rsid w:val="006C0D99"/>
    <w:rsid w:val="006E6637"/>
    <w:rsid w:val="006E7380"/>
    <w:rsid w:val="007510CB"/>
    <w:rsid w:val="00770005"/>
    <w:rsid w:val="007719C7"/>
    <w:rsid w:val="007B6A77"/>
    <w:rsid w:val="007E1059"/>
    <w:rsid w:val="0080301F"/>
    <w:rsid w:val="0083319E"/>
    <w:rsid w:val="0085137C"/>
    <w:rsid w:val="008637A0"/>
    <w:rsid w:val="008C4037"/>
    <w:rsid w:val="00911744"/>
    <w:rsid w:val="00913930"/>
    <w:rsid w:val="00970AE8"/>
    <w:rsid w:val="009768BA"/>
    <w:rsid w:val="00980B91"/>
    <w:rsid w:val="00985E1D"/>
    <w:rsid w:val="009F2A98"/>
    <w:rsid w:val="00A25363"/>
    <w:rsid w:val="00A31DEA"/>
    <w:rsid w:val="00A42E6B"/>
    <w:rsid w:val="00A441D3"/>
    <w:rsid w:val="00A572C0"/>
    <w:rsid w:val="00A6556B"/>
    <w:rsid w:val="00AC5608"/>
    <w:rsid w:val="00BE4B15"/>
    <w:rsid w:val="00C577EE"/>
    <w:rsid w:val="00CF58BE"/>
    <w:rsid w:val="00D5373E"/>
    <w:rsid w:val="00DC18C5"/>
    <w:rsid w:val="00E10116"/>
    <w:rsid w:val="00E21EC1"/>
    <w:rsid w:val="00E45858"/>
    <w:rsid w:val="00E46BAD"/>
    <w:rsid w:val="00F70E2E"/>
    <w:rsid w:val="00F74531"/>
    <w:rsid w:val="00FE121E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3846D6"/>
  <w15:docId w15:val="{7611AE18-20F7-4B46-B318-8E9DE667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8C5"/>
    <w:rPr>
      <w:rFonts w:ascii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ERMcorpodetexto">
    <w:name w:val="CENTERM corpo de texto"/>
    <w:basedOn w:val="Normal"/>
    <w:link w:val="CENTERMcorpodetextoCarter"/>
    <w:uiPriority w:val="99"/>
    <w:rsid w:val="00C577EE"/>
    <w:pPr>
      <w:tabs>
        <w:tab w:val="left" w:pos="360"/>
      </w:tabs>
      <w:spacing w:after="240" w:line="360" w:lineRule="auto"/>
      <w:jc w:val="both"/>
    </w:pPr>
    <w:rPr>
      <w:rFonts w:ascii="Myriad Pro" w:hAnsi="Myriad Pro" w:cs="Verdana"/>
      <w:color w:val="262626"/>
      <w:sz w:val="22"/>
      <w:szCs w:val="22"/>
      <w:lang w:eastAsia="en-US"/>
    </w:rPr>
  </w:style>
  <w:style w:type="character" w:customStyle="1" w:styleId="CENTERMcorpodetextoCarter">
    <w:name w:val="CENTERM corpo de texto Caráter"/>
    <w:basedOn w:val="Tipodeletrapredefinidodopargrafo"/>
    <w:link w:val="CENTERMcorpodetexto"/>
    <w:uiPriority w:val="99"/>
    <w:locked/>
    <w:rsid w:val="00C577EE"/>
    <w:rPr>
      <w:rFonts w:ascii="Myriad Pro" w:hAnsi="Myriad Pro" w:cs="Verdana"/>
      <w:color w:val="262626"/>
    </w:rPr>
  </w:style>
  <w:style w:type="paragraph" w:styleId="PargrafodaLista">
    <w:name w:val="List Paragraph"/>
    <w:basedOn w:val="Normal"/>
    <w:uiPriority w:val="99"/>
    <w:qFormat/>
    <w:rsid w:val="00067835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rsid w:val="00067835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067835"/>
    <w:rPr>
      <w:rFonts w:ascii="Segoe UI" w:hAnsi="Segoe UI" w:cs="Segoe UI"/>
      <w:sz w:val="18"/>
      <w:szCs w:val="18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7000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70005"/>
    <w:rPr>
      <w:rFonts w:ascii="Times New Roman" w:hAnsi="Times New Roman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77000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7000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75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2057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DECLARAÇÃO</vt:lpstr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DECLARAÇÃO</dc:title>
  <dc:subject/>
  <dc:creator>Nuno Roque</dc:creator>
  <cp:keywords/>
  <dc:description/>
  <cp:lastModifiedBy>Sofia Sequeira</cp:lastModifiedBy>
  <cp:revision>2</cp:revision>
  <cp:lastPrinted>2016-02-08T10:57:00Z</cp:lastPrinted>
  <dcterms:created xsi:type="dcterms:W3CDTF">2023-01-06T15:07:00Z</dcterms:created>
  <dcterms:modified xsi:type="dcterms:W3CDTF">2023-01-06T15:07:00Z</dcterms:modified>
</cp:coreProperties>
</file>